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BF" w:rsidRDefault="00C805BF" w:rsidP="00C805BF">
      <w:pPr>
        <w:jc w:val="center"/>
        <w:rPr>
          <w:b/>
        </w:rPr>
      </w:pPr>
      <w:r>
        <w:rPr>
          <w:b/>
        </w:rPr>
        <w:t>Katowicka Specjalna Strefa Ekonomiczna</w:t>
      </w:r>
    </w:p>
    <w:p w:rsidR="00C805BF" w:rsidRDefault="00C805BF" w:rsidP="00C805BF">
      <w:pPr>
        <w:jc w:val="center"/>
        <w:rPr>
          <w:b/>
        </w:rPr>
      </w:pPr>
      <w:r>
        <w:rPr>
          <w:b/>
        </w:rPr>
        <w:t>Spółka Akcyjna w Katowicach</w:t>
      </w:r>
    </w:p>
    <w:p w:rsidR="00C805BF" w:rsidRDefault="00C805BF" w:rsidP="00C805BF">
      <w:pPr>
        <w:jc w:val="center"/>
        <w:rPr>
          <w:b/>
        </w:rPr>
      </w:pPr>
      <w:r>
        <w:rPr>
          <w:b/>
        </w:rPr>
        <w:t xml:space="preserve">(Katowice Special </w:t>
      </w:r>
      <w:proofErr w:type="spellStart"/>
      <w:r>
        <w:rPr>
          <w:b/>
        </w:rPr>
        <w:t>Economic</w:t>
      </w:r>
      <w:proofErr w:type="spellEnd"/>
      <w:r>
        <w:rPr>
          <w:b/>
        </w:rPr>
        <w:t xml:space="preserve"> Zone Co. in Katowice)</w:t>
      </w:r>
    </w:p>
    <w:p w:rsidR="00C805BF" w:rsidRDefault="00C805BF" w:rsidP="00C805BF">
      <w:pPr>
        <w:jc w:val="center"/>
        <w:rPr>
          <w:b/>
        </w:rPr>
      </w:pPr>
      <w:r>
        <w:rPr>
          <w:b/>
        </w:rPr>
        <w:t>40-026 Katowice, Wojewódzka 42</w:t>
      </w:r>
    </w:p>
    <w:p w:rsidR="00C805BF" w:rsidRDefault="00C805BF" w:rsidP="00C805BF">
      <w:pPr>
        <w:jc w:val="center"/>
        <w:rPr>
          <w:b/>
          <w:lang w:val="en-US"/>
        </w:rPr>
      </w:pPr>
      <w:r>
        <w:rPr>
          <w:b/>
          <w:lang w:val="en-US"/>
        </w:rPr>
        <w:t>Tel. (+48 32) 2510-736, Fax.: (+48 32) 2513 766</w:t>
      </w:r>
    </w:p>
    <w:p w:rsidR="00C805BF" w:rsidRDefault="00C805BF" w:rsidP="00C805BF">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C805BF" w:rsidRDefault="00C805BF" w:rsidP="00C805BF">
      <w:pPr>
        <w:jc w:val="both"/>
        <w:rPr>
          <w:b/>
          <w:lang w:val="en-US"/>
        </w:rPr>
      </w:pPr>
    </w:p>
    <w:p w:rsidR="00C805BF" w:rsidRDefault="00C805BF" w:rsidP="00C805BF">
      <w:pPr>
        <w:jc w:val="both"/>
        <w:rPr>
          <w:b/>
          <w:lang w:val="en-US"/>
        </w:rPr>
      </w:pPr>
      <w:r>
        <w:rPr>
          <w:b/>
          <w:lang w:val="en-US"/>
        </w:rPr>
        <w:t>announces the invitation for the next joint tender aiming at:</w:t>
      </w:r>
    </w:p>
    <w:p w:rsidR="00C805BF" w:rsidRDefault="00C805BF" w:rsidP="00C805BF">
      <w:pPr>
        <w:jc w:val="both"/>
        <w:rPr>
          <w:b/>
          <w:lang w:val="en-US"/>
        </w:rPr>
      </w:pPr>
    </w:p>
    <w:p w:rsidR="00C805BF" w:rsidRDefault="00C805BF" w:rsidP="00C805BF">
      <w:pPr>
        <w:jc w:val="both"/>
        <w:rPr>
          <w:szCs w:val="22"/>
          <w:lang w:val="en-US"/>
        </w:rPr>
      </w:pPr>
      <w:r>
        <w:rPr>
          <w:lang w:val="en-US"/>
        </w:rPr>
        <w:t>Choosing an entrepreneur who will</w:t>
      </w:r>
      <w:r>
        <w:rPr>
          <w:b/>
          <w:lang w:val="en-US"/>
        </w:rPr>
        <w:t xml:space="preserve"> </w:t>
      </w:r>
      <w:r>
        <w:rPr>
          <w:lang w:val="en-US"/>
        </w:rPr>
        <w:t xml:space="preserve">get an ownership right to the property described below, and will complete investment project fulfilling the criteria described in “Specification of essential conditions of the tender”.  </w:t>
      </w:r>
    </w:p>
    <w:p w:rsidR="00C805BF" w:rsidRPr="00F756B1" w:rsidRDefault="00C805BF">
      <w:pPr>
        <w:rPr>
          <w:lang w:val="en-GB"/>
        </w:rPr>
      </w:pPr>
    </w:p>
    <w:p w:rsidR="00C805BF" w:rsidRPr="00F756B1" w:rsidRDefault="00C805BF" w:rsidP="007C473A">
      <w:pPr>
        <w:jc w:val="both"/>
        <w:rPr>
          <w:lang w:val="en-GB"/>
        </w:rPr>
      </w:pPr>
      <w:r w:rsidRPr="00F756B1">
        <w:rPr>
          <w:lang w:val="en-GB"/>
        </w:rPr>
        <w:t>The property subject to the tender co</w:t>
      </w:r>
      <w:r w:rsidR="00F756B1">
        <w:rPr>
          <w:lang w:val="en-GB"/>
        </w:rPr>
        <w:t xml:space="preserve">nsists of undeveloped property </w:t>
      </w:r>
      <w:proofErr w:type="spellStart"/>
      <w:r w:rsidR="00F756B1">
        <w:rPr>
          <w:lang w:val="en-GB"/>
        </w:rPr>
        <w:t>nr</w:t>
      </w:r>
      <w:proofErr w:type="spellEnd"/>
      <w:r w:rsidR="00F756B1">
        <w:rPr>
          <w:lang w:val="en-GB"/>
        </w:rPr>
        <w:t xml:space="preserve"> 1/4</w:t>
      </w:r>
      <w:r w:rsidRPr="00F756B1">
        <w:rPr>
          <w:lang w:val="en-GB"/>
        </w:rPr>
        <w:t xml:space="preserve"> of total area </w:t>
      </w:r>
      <w:r w:rsidR="00F756B1">
        <w:rPr>
          <w:b/>
          <w:bCs/>
          <w:lang w:val="en-GB"/>
        </w:rPr>
        <w:t>6,1933</w:t>
      </w:r>
      <w:r w:rsidRPr="00F756B1">
        <w:rPr>
          <w:b/>
          <w:bCs/>
          <w:lang w:val="en-GB"/>
        </w:rPr>
        <w:t xml:space="preserve"> ha</w:t>
      </w:r>
      <w:r w:rsidRPr="00F756B1">
        <w:rPr>
          <w:lang w:val="en-GB"/>
        </w:rPr>
        <w:t xml:space="preserve">, located within the Katowice Special Economic Zone in Gliwice by </w:t>
      </w:r>
      <w:r w:rsidR="00F756B1">
        <w:rPr>
          <w:lang w:val="en-GB"/>
        </w:rPr>
        <w:t xml:space="preserve">Alberta </w:t>
      </w:r>
      <w:proofErr w:type="spellStart"/>
      <w:r w:rsidR="00F756B1">
        <w:rPr>
          <w:lang w:val="en-GB"/>
        </w:rPr>
        <w:t>Einsteina</w:t>
      </w:r>
      <w:proofErr w:type="spellEnd"/>
      <w:r w:rsidR="00F756B1">
        <w:rPr>
          <w:lang w:val="en-GB"/>
        </w:rPr>
        <w:t xml:space="preserve"> St.</w:t>
      </w:r>
    </w:p>
    <w:p w:rsidR="00C805BF" w:rsidRPr="00F756B1" w:rsidRDefault="00C805BF" w:rsidP="007C473A">
      <w:pPr>
        <w:jc w:val="both"/>
        <w:rPr>
          <w:lang w:val="en-GB"/>
        </w:rPr>
      </w:pPr>
    </w:p>
    <w:p w:rsidR="00F756B1" w:rsidRDefault="00F756B1" w:rsidP="00F756B1">
      <w:pPr>
        <w:rPr>
          <w:szCs w:val="20"/>
          <w:lang w:val="en-GB"/>
        </w:rPr>
      </w:pPr>
      <w:r w:rsidRPr="00F756B1">
        <w:rPr>
          <w:szCs w:val="20"/>
          <w:lang w:val="en-GB"/>
        </w:rPr>
        <w:t xml:space="preserve">The properties are in the ownership of </w:t>
      </w:r>
      <w:r>
        <w:rPr>
          <w:szCs w:val="20"/>
          <w:lang w:val="en-GB"/>
        </w:rPr>
        <w:t xml:space="preserve">Katowice Special Economic Zone Co based on the sale contract of </w:t>
      </w:r>
      <w:r w:rsidRPr="00F756B1">
        <w:rPr>
          <w:lang w:val="en-GB"/>
        </w:rPr>
        <w:t>24 November 2017</w:t>
      </w:r>
      <w:r>
        <w:rPr>
          <w:lang w:val="en-GB"/>
        </w:rPr>
        <w:t xml:space="preserve">; a new land register will be established for the property. </w:t>
      </w:r>
    </w:p>
    <w:p w:rsidR="00F756B1" w:rsidRPr="00F756B1" w:rsidRDefault="00F756B1" w:rsidP="00F756B1">
      <w:pPr>
        <w:rPr>
          <w:lang w:val="en-GB"/>
        </w:rPr>
      </w:pPr>
      <w:r w:rsidRPr="00F756B1">
        <w:rPr>
          <w:lang w:val="en-GB"/>
        </w:rPr>
        <w:t xml:space="preserve">The </w:t>
      </w:r>
      <w:r w:rsidR="00AF79DD">
        <w:rPr>
          <w:lang w:val="en-GB"/>
        </w:rPr>
        <w:t xml:space="preserve">current </w:t>
      </w:r>
      <w:r w:rsidRPr="00F756B1">
        <w:rPr>
          <w:lang w:val="en-GB"/>
        </w:rPr>
        <w:t xml:space="preserve">Land Register </w:t>
      </w:r>
      <w:r w:rsidR="00AF79DD">
        <w:rPr>
          <w:lang w:val="en-GB"/>
        </w:rPr>
        <w:t>is held by t</w:t>
      </w:r>
      <w:r w:rsidRPr="00F756B1">
        <w:rPr>
          <w:lang w:val="en-GB"/>
        </w:rPr>
        <w:t xml:space="preserve">he District Court in Gliwice </w:t>
      </w:r>
      <w:r w:rsidR="00AF79DD">
        <w:rPr>
          <w:lang w:val="en-GB"/>
        </w:rPr>
        <w:t xml:space="preserve">- </w:t>
      </w:r>
      <w:r w:rsidRPr="00F756B1">
        <w:rPr>
          <w:lang w:val="en-GB"/>
        </w:rPr>
        <w:t>GL1G / 00040</w:t>
      </w:r>
      <w:bookmarkStart w:id="0" w:name="_GoBack"/>
      <w:r w:rsidRPr="00F756B1">
        <w:rPr>
          <w:lang w:val="en-GB"/>
        </w:rPr>
        <w:t>2017</w:t>
      </w:r>
      <w:bookmarkEnd w:id="0"/>
      <w:r w:rsidRPr="00F756B1">
        <w:rPr>
          <w:lang w:val="en-GB"/>
        </w:rPr>
        <w:t>/3. The property is free of charge and is not subject to any obligations.</w:t>
      </w:r>
    </w:p>
    <w:p w:rsidR="007C473A" w:rsidRDefault="00F756B1" w:rsidP="00F756B1">
      <w:pPr>
        <w:rPr>
          <w:lang w:val="en-GB"/>
        </w:rPr>
      </w:pPr>
      <w:r w:rsidRPr="00F756B1">
        <w:rPr>
          <w:lang w:val="en-GB"/>
        </w:rPr>
        <w:t>In Section III of the Land Register No. GL1G / 000402017/3 there are restricted property rights whic</w:t>
      </w:r>
      <w:r w:rsidR="009C7B68">
        <w:rPr>
          <w:lang w:val="en-GB"/>
        </w:rPr>
        <w:t>h do not relate to the property</w:t>
      </w:r>
      <w:r w:rsidRPr="00F756B1">
        <w:rPr>
          <w:lang w:val="en-GB"/>
        </w:rPr>
        <w:t xml:space="preserve">. A detailed list of restricted property rights </w:t>
      </w:r>
      <w:r w:rsidR="009C7B68">
        <w:rPr>
          <w:lang w:val="en-GB"/>
        </w:rPr>
        <w:t xml:space="preserve">mentioned in the preceding sentence are included </w:t>
      </w:r>
      <w:r w:rsidRPr="00F756B1">
        <w:rPr>
          <w:lang w:val="en-GB"/>
        </w:rPr>
        <w:t xml:space="preserve">in the </w:t>
      </w:r>
      <w:r w:rsidR="009C7B68">
        <w:rPr>
          <w:lang w:val="en-GB"/>
        </w:rPr>
        <w:t xml:space="preserve">attachment </w:t>
      </w:r>
      <w:r w:rsidRPr="00F756B1">
        <w:rPr>
          <w:lang w:val="en-GB"/>
        </w:rPr>
        <w:t>to this announcement at www.ksse.com.pl.</w:t>
      </w:r>
    </w:p>
    <w:p w:rsidR="007C473A" w:rsidRPr="00F756B1" w:rsidRDefault="007C473A">
      <w:pPr>
        <w:rPr>
          <w:lang w:val="en-GB"/>
        </w:rPr>
      </w:pPr>
    </w:p>
    <w:p w:rsidR="007C473A" w:rsidRPr="00F756B1" w:rsidRDefault="007C473A" w:rsidP="007C473A">
      <w:pPr>
        <w:jc w:val="both"/>
        <w:rPr>
          <w:lang w:val="en-GB"/>
        </w:rPr>
      </w:pPr>
      <w:r w:rsidRPr="00F756B1">
        <w:rPr>
          <w:lang w:val="en-GB"/>
        </w:rPr>
        <w:t xml:space="preserve">The property has regular shape, similar to rectangle, the neighbourhood </w:t>
      </w:r>
      <w:r w:rsidR="009C7B68">
        <w:rPr>
          <w:lang w:val="en-GB"/>
        </w:rPr>
        <w:t>is service-industrial area and agriculture area</w:t>
      </w:r>
      <w:r w:rsidRPr="00F756B1">
        <w:rPr>
          <w:lang w:val="en-GB"/>
        </w:rPr>
        <w:t xml:space="preserve">. Access to the property </w:t>
      </w:r>
      <w:r w:rsidR="009C7B68">
        <w:rPr>
          <w:lang w:val="en-GB"/>
        </w:rPr>
        <w:t xml:space="preserve">is </w:t>
      </w:r>
      <w:r w:rsidRPr="00F756B1">
        <w:rPr>
          <w:lang w:val="en-GB"/>
        </w:rPr>
        <w:t xml:space="preserve">by </w:t>
      </w:r>
      <w:r w:rsidR="009C7B68">
        <w:rPr>
          <w:lang w:val="en-GB"/>
        </w:rPr>
        <w:t xml:space="preserve">Alberta </w:t>
      </w:r>
      <w:proofErr w:type="spellStart"/>
      <w:r w:rsidR="009C7B68">
        <w:rPr>
          <w:lang w:val="en-GB"/>
        </w:rPr>
        <w:t>Einsteina</w:t>
      </w:r>
      <w:proofErr w:type="spellEnd"/>
      <w:r w:rsidR="009C7B68">
        <w:rPr>
          <w:lang w:val="en-GB"/>
        </w:rPr>
        <w:t xml:space="preserve"> St. </w:t>
      </w:r>
    </w:p>
    <w:p w:rsidR="007C473A" w:rsidRPr="00F756B1" w:rsidRDefault="007C473A" w:rsidP="007C473A">
      <w:pPr>
        <w:jc w:val="both"/>
        <w:rPr>
          <w:lang w:val="en-GB"/>
        </w:rPr>
      </w:pPr>
    </w:p>
    <w:p w:rsidR="007C473A" w:rsidRPr="00F756B1" w:rsidRDefault="007C473A" w:rsidP="007C473A">
      <w:pPr>
        <w:jc w:val="both"/>
        <w:rPr>
          <w:lang w:val="en-GB"/>
        </w:rPr>
      </w:pPr>
      <w:r w:rsidRPr="00F756B1">
        <w:rPr>
          <w:lang w:val="en-GB"/>
        </w:rPr>
        <w:t xml:space="preserve">According to the resolution </w:t>
      </w:r>
      <w:proofErr w:type="spellStart"/>
      <w:r w:rsidRPr="00F756B1">
        <w:rPr>
          <w:lang w:val="en-GB"/>
        </w:rPr>
        <w:t>nr</w:t>
      </w:r>
      <w:proofErr w:type="spellEnd"/>
      <w:r w:rsidRPr="00F756B1">
        <w:rPr>
          <w:lang w:val="en-GB"/>
        </w:rPr>
        <w:t xml:space="preserve"> XXXV/885/2005 of the City Council in Gliwice from 15th of September 2</w:t>
      </w:r>
      <w:r w:rsidR="00F1534F">
        <w:rPr>
          <w:lang w:val="en-GB"/>
        </w:rPr>
        <w:t>005 concerning the local master plan</w:t>
      </w:r>
      <w:r w:rsidRPr="00F756B1">
        <w:rPr>
          <w:lang w:val="en-GB"/>
        </w:rPr>
        <w:t>, area of the property is marked by symbol UP-commercial-production grounds.</w:t>
      </w:r>
    </w:p>
    <w:p w:rsidR="007C473A" w:rsidRPr="00F756B1" w:rsidRDefault="007C473A" w:rsidP="007C473A">
      <w:pPr>
        <w:jc w:val="both"/>
        <w:rPr>
          <w:lang w:val="en-GB"/>
        </w:rPr>
      </w:pPr>
    </w:p>
    <w:p w:rsidR="007C473A" w:rsidRDefault="007C473A" w:rsidP="007C473A">
      <w:pPr>
        <w:jc w:val="both"/>
        <w:rPr>
          <w:lang w:val="en-GB"/>
        </w:rPr>
      </w:pPr>
      <w:r w:rsidRPr="00F756B1">
        <w:rPr>
          <w:lang w:val="en-GB"/>
        </w:rPr>
        <w:t>The area of the property according to the land registry con</w:t>
      </w:r>
      <w:r w:rsidR="00F1534F">
        <w:rPr>
          <w:lang w:val="en-GB"/>
        </w:rPr>
        <w:t xml:space="preserve">stitute an arable land class </w:t>
      </w:r>
      <w:proofErr w:type="spellStart"/>
      <w:r w:rsidR="00F1534F">
        <w:rPr>
          <w:lang w:val="en-GB"/>
        </w:rPr>
        <w:t>RIII</w:t>
      </w:r>
      <w:r w:rsidRPr="00F756B1">
        <w:rPr>
          <w:lang w:val="en-GB"/>
        </w:rPr>
        <w:t>a</w:t>
      </w:r>
      <w:proofErr w:type="spellEnd"/>
      <w:r w:rsidRPr="00F756B1">
        <w:rPr>
          <w:lang w:val="en-GB"/>
        </w:rPr>
        <w:t xml:space="preserve">, </w:t>
      </w:r>
      <w:r w:rsidR="00F1534F">
        <w:rPr>
          <w:lang w:val="en-GB"/>
        </w:rPr>
        <w:t xml:space="preserve">- 3,1136 and </w:t>
      </w:r>
      <w:proofErr w:type="spellStart"/>
      <w:r w:rsidR="00F1534F">
        <w:rPr>
          <w:lang w:val="en-GB"/>
        </w:rPr>
        <w:t>RIVa</w:t>
      </w:r>
      <w:proofErr w:type="spellEnd"/>
      <w:r w:rsidR="00F1534F">
        <w:rPr>
          <w:lang w:val="en-GB"/>
        </w:rPr>
        <w:t xml:space="preserve"> – 2,0930 ha, </w:t>
      </w:r>
      <w:proofErr w:type="spellStart"/>
      <w:r w:rsidR="00F1534F">
        <w:rPr>
          <w:lang w:val="en-GB"/>
        </w:rPr>
        <w:t>RIVb</w:t>
      </w:r>
      <w:proofErr w:type="spellEnd"/>
      <w:r w:rsidR="00F1534F">
        <w:rPr>
          <w:lang w:val="en-GB"/>
        </w:rPr>
        <w:t xml:space="preserve"> – 0,9867 ha; a</w:t>
      </w:r>
      <w:r w:rsidR="00F1534F" w:rsidRPr="00F1534F">
        <w:rPr>
          <w:lang w:val="en-GB"/>
        </w:rPr>
        <w:t xml:space="preserve">s a result, the principle of exclusion of </w:t>
      </w:r>
      <w:r w:rsidR="00F1534F">
        <w:rPr>
          <w:lang w:val="en-GB"/>
        </w:rPr>
        <w:t>property</w:t>
      </w:r>
      <w:r w:rsidR="00F1534F" w:rsidRPr="00F1534F">
        <w:rPr>
          <w:lang w:val="en-GB"/>
        </w:rPr>
        <w:t xml:space="preserve"> from agricultural production is defined in the Act of 3 February 1995 on the protection of agricultural and fore</w:t>
      </w:r>
      <w:r w:rsidR="00F1534F">
        <w:rPr>
          <w:lang w:val="en-GB"/>
        </w:rPr>
        <w:t>st land (</w:t>
      </w:r>
      <w:proofErr w:type="spellStart"/>
      <w:r w:rsidR="00F1534F">
        <w:rPr>
          <w:lang w:val="en-GB"/>
        </w:rPr>
        <w:t>ie</w:t>
      </w:r>
      <w:proofErr w:type="spellEnd"/>
      <w:r w:rsidR="00F1534F">
        <w:rPr>
          <w:lang w:val="en-GB"/>
        </w:rPr>
        <w:t xml:space="preserve"> from 18.07.2013, Journal of Law</w:t>
      </w:r>
      <w:r w:rsidR="00F1534F" w:rsidRPr="00F1534F">
        <w:rPr>
          <w:lang w:val="en-GB"/>
        </w:rPr>
        <w:t xml:space="preserve"> </w:t>
      </w:r>
      <w:r w:rsidR="00F1534F">
        <w:rPr>
          <w:lang w:val="en-GB"/>
        </w:rPr>
        <w:t xml:space="preserve">of </w:t>
      </w:r>
      <w:r w:rsidR="00F1534F" w:rsidRPr="00F1534F">
        <w:rPr>
          <w:lang w:val="en-GB"/>
        </w:rPr>
        <w:t>2013 item 1205 of the changes).</w:t>
      </w:r>
    </w:p>
    <w:p w:rsidR="00F1534F" w:rsidRPr="00F756B1" w:rsidRDefault="00F1534F" w:rsidP="007C473A">
      <w:pPr>
        <w:jc w:val="both"/>
        <w:rPr>
          <w:lang w:val="en-GB"/>
        </w:rPr>
      </w:pPr>
    </w:p>
    <w:p w:rsidR="007C473A" w:rsidRPr="00F756B1" w:rsidRDefault="007C473A">
      <w:pPr>
        <w:rPr>
          <w:lang w:val="en-GB"/>
        </w:rPr>
      </w:pPr>
    </w:p>
    <w:p w:rsidR="007C473A" w:rsidRPr="00F756B1" w:rsidRDefault="007C473A" w:rsidP="007C473A">
      <w:pPr>
        <w:jc w:val="both"/>
        <w:rPr>
          <w:b/>
          <w:bCs/>
          <w:lang w:val="en-GB"/>
        </w:rPr>
      </w:pPr>
      <w:r w:rsidRPr="00F756B1">
        <w:rPr>
          <w:lang w:val="en-GB"/>
        </w:rPr>
        <w:t xml:space="preserve">The calling price of the properties together with VAT of 23% is </w:t>
      </w:r>
      <w:r w:rsidR="00F1534F">
        <w:rPr>
          <w:b/>
          <w:bCs/>
          <w:lang w:val="en-GB"/>
        </w:rPr>
        <w:t>12.797.835,00</w:t>
      </w:r>
      <w:r w:rsidRPr="00F756B1">
        <w:rPr>
          <w:b/>
          <w:bCs/>
          <w:lang w:val="en-GB"/>
        </w:rPr>
        <w:t xml:space="preserve">  (in words: </w:t>
      </w:r>
      <w:r w:rsidR="00F1534F">
        <w:rPr>
          <w:b/>
          <w:bCs/>
          <w:lang w:val="en-GB"/>
        </w:rPr>
        <w:t>twelve</w:t>
      </w:r>
      <w:r w:rsidRPr="00F756B1">
        <w:rPr>
          <w:b/>
          <w:bCs/>
          <w:lang w:val="en-GB"/>
        </w:rPr>
        <w:t xml:space="preserve"> mil</w:t>
      </w:r>
      <w:r w:rsidR="00F1534F">
        <w:rPr>
          <w:b/>
          <w:bCs/>
          <w:lang w:val="en-GB"/>
        </w:rPr>
        <w:t>l</w:t>
      </w:r>
      <w:r w:rsidRPr="00F756B1">
        <w:rPr>
          <w:b/>
          <w:bCs/>
          <w:lang w:val="en-GB"/>
        </w:rPr>
        <w:t xml:space="preserve">ion </w:t>
      </w:r>
      <w:r w:rsidR="00F1534F">
        <w:rPr>
          <w:b/>
          <w:bCs/>
          <w:lang w:val="en-GB"/>
        </w:rPr>
        <w:t>seven</w:t>
      </w:r>
      <w:r w:rsidRPr="00F756B1">
        <w:rPr>
          <w:b/>
          <w:bCs/>
          <w:lang w:val="en-GB"/>
        </w:rPr>
        <w:t xml:space="preserve"> hundred and </w:t>
      </w:r>
      <w:r w:rsidR="00F1534F">
        <w:rPr>
          <w:b/>
          <w:bCs/>
          <w:lang w:val="en-GB"/>
        </w:rPr>
        <w:t>ninety seven</w:t>
      </w:r>
      <w:r w:rsidRPr="00F756B1">
        <w:rPr>
          <w:b/>
          <w:bCs/>
          <w:lang w:val="en-GB"/>
        </w:rPr>
        <w:t xml:space="preserve"> thousand </w:t>
      </w:r>
      <w:r w:rsidR="00F1534F">
        <w:rPr>
          <w:b/>
          <w:bCs/>
          <w:lang w:val="en-GB"/>
        </w:rPr>
        <w:t>eight</w:t>
      </w:r>
      <w:r w:rsidRPr="00F756B1">
        <w:rPr>
          <w:b/>
          <w:bCs/>
          <w:lang w:val="en-GB"/>
        </w:rPr>
        <w:t xml:space="preserve"> hundred and </w:t>
      </w:r>
      <w:r w:rsidR="00F1534F">
        <w:rPr>
          <w:b/>
          <w:bCs/>
          <w:lang w:val="en-GB"/>
        </w:rPr>
        <w:t xml:space="preserve">thirty five </w:t>
      </w:r>
      <w:r w:rsidRPr="00F756B1">
        <w:rPr>
          <w:b/>
          <w:bCs/>
          <w:lang w:val="en-GB"/>
        </w:rPr>
        <w:t>).</w:t>
      </w:r>
    </w:p>
    <w:p w:rsidR="007C473A" w:rsidRPr="00F756B1" w:rsidRDefault="007C473A" w:rsidP="007C473A">
      <w:pPr>
        <w:jc w:val="both"/>
        <w:rPr>
          <w:lang w:val="en-GB"/>
        </w:rPr>
      </w:pPr>
    </w:p>
    <w:p w:rsidR="007C473A" w:rsidRPr="00F756B1" w:rsidRDefault="007C473A" w:rsidP="007C473A">
      <w:pPr>
        <w:jc w:val="both"/>
        <w:rPr>
          <w:lang w:val="en-GB"/>
        </w:rPr>
      </w:pPr>
      <w:r w:rsidRPr="00F756B1">
        <w:rPr>
          <w:lang w:val="en-GB"/>
        </w:rPr>
        <w:t xml:space="preserve">The bidder is obliged to pay the tender guarantee of </w:t>
      </w:r>
      <w:r w:rsidR="002433AA">
        <w:rPr>
          <w:b/>
          <w:bCs/>
          <w:lang w:val="en-GB"/>
        </w:rPr>
        <w:t>3.839.350,0</w:t>
      </w:r>
      <w:r w:rsidR="004342F8" w:rsidRPr="00F756B1">
        <w:rPr>
          <w:b/>
          <w:bCs/>
          <w:lang w:val="en-GB"/>
        </w:rPr>
        <w:t>0  (in words: three mil</w:t>
      </w:r>
      <w:r w:rsidR="002433AA">
        <w:rPr>
          <w:b/>
          <w:bCs/>
          <w:lang w:val="en-GB"/>
        </w:rPr>
        <w:t>l</w:t>
      </w:r>
      <w:r w:rsidR="004342F8" w:rsidRPr="00F756B1">
        <w:rPr>
          <w:b/>
          <w:bCs/>
          <w:lang w:val="en-GB"/>
        </w:rPr>
        <w:t xml:space="preserve">ion </w:t>
      </w:r>
      <w:r w:rsidR="002433AA">
        <w:rPr>
          <w:b/>
          <w:bCs/>
          <w:lang w:val="en-GB"/>
        </w:rPr>
        <w:t>eight</w:t>
      </w:r>
      <w:r w:rsidR="004342F8" w:rsidRPr="00F756B1">
        <w:rPr>
          <w:b/>
          <w:bCs/>
          <w:lang w:val="en-GB"/>
        </w:rPr>
        <w:t xml:space="preserve"> hundred and thirty </w:t>
      </w:r>
      <w:r w:rsidR="002433AA">
        <w:rPr>
          <w:b/>
          <w:bCs/>
          <w:lang w:val="en-GB"/>
        </w:rPr>
        <w:t xml:space="preserve">nine </w:t>
      </w:r>
      <w:r w:rsidR="004342F8" w:rsidRPr="00F756B1">
        <w:rPr>
          <w:b/>
          <w:bCs/>
          <w:lang w:val="en-GB"/>
        </w:rPr>
        <w:t>thousand three hundred and fift</w:t>
      </w:r>
      <w:r w:rsidR="002433AA">
        <w:rPr>
          <w:b/>
          <w:bCs/>
          <w:lang w:val="en-GB"/>
        </w:rPr>
        <w:t xml:space="preserve">y </w:t>
      </w:r>
      <w:r w:rsidRPr="00F756B1">
        <w:rPr>
          <w:b/>
          <w:bCs/>
          <w:lang w:val="en-GB"/>
        </w:rPr>
        <w:t xml:space="preserve">) to the bank account of the </w:t>
      </w:r>
      <w:r w:rsidR="002433AA">
        <w:rPr>
          <w:b/>
          <w:bCs/>
          <w:lang w:val="en-GB"/>
        </w:rPr>
        <w:t xml:space="preserve">Katowice Special Economic Zone Co. </w:t>
      </w:r>
      <w:r w:rsidRPr="00F756B1">
        <w:rPr>
          <w:b/>
          <w:bCs/>
          <w:lang w:val="en-GB"/>
        </w:rPr>
        <w:t xml:space="preserve"> (</w:t>
      </w:r>
      <w:r w:rsidR="002433AA">
        <w:rPr>
          <w:lang w:val="en-GB"/>
        </w:rPr>
        <w:t>Deutsche Bank PBC Co.</w:t>
      </w:r>
      <w:r w:rsidR="002433AA" w:rsidRPr="002433AA">
        <w:rPr>
          <w:lang w:val="en-GB"/>
        </w:rPr>
        <w:t xml:space="preserve"> 09 1910 1048 2501 9911 2936 0001</w:t>
      </w:r>
      <w:r w:rsidR="002433AA">
        <w:rPr>
          <w:lang w:val="en-GB"/>
        </w:rPr>
        <w:t>) till the 15</w:t>
      </w:r>
      <w:r w:rsidR="004342F8" w:rsidRPr="00F756B1">
        <w:rPr>
          <w:lang w:val="en-GB"/>
        </w:rPr>
        <w:t>.12</w:t>
      </w:r>
      <w:r w:rsidR="002433AA">
        <w:rPr>
          <w:lang w:val="en-GB"/>
        </w:rPr>
        <w:t>.2017</w:t>
      </w:r>
    </w:p>
    <w:p w:rsidR="007C473A" w:rsidRPr="00F756B1" w:rsidRDefault="007C473A" w:rsidP="007C473A">
      <w:pPr>
        <w:jc w:val="both"/>
        <w:rPr>
          <w:lang w:val="en-GB"/>
        </w:rPr>
      </w:pPr>
    </w:p>
    <w:p w:rsidR="0006087B" w:rsidRPr="00F756B1" w:rsidRDefault="007C473A" w:rsidP="007C473A">
      <w:pPr>
        <w:jc w:val="both"/>
        <w:rPr>
          <w:b/>
          <w:lang w:val="en-GB"/>
        </w:rPr>
      </w:pPr>
      <w:r w:rsidRPr="00F756B1">
        <w:rPr>
          <w:b/>
          <w:lang w:val="en-GB"/>
        </w:rPr>
        <w:t xml:space="preserve">The </w:t>
      </w:r>
      <w:r w:rsidR="002433AA">
        <w:rPr>
          <w:b/>
          <w:lang w:val="en-GB"/>
        </w:rPr>
        <w:t>tender will take place on the 19</w:t>
      </w:r>
      <w:r w:rsidR="004342F8" w:rsidRPr="00F756B1">
        <w:rPr>
          <w:b/>
          <w:lang w:val="en-GB"/>
        </w:rPr>
        <w:t>.12</w:t>
      </w:r>
      <w:r w:rsidR="002433AA">
        <w:rPr>
          <w:b/>
          <w:lang w:val="en-GB"/>
        </w:rPr>
        <w:t xml:space="preserve">.2017 at 3.00 p.m. </w:t>
      </w:r>
      <w:r w:rsidRPr="00F756B1">
        <w:rPr>
          <w:b/>
          <w:lang w:val="en-GB"/>
        </w:rPr>
        <w:t xml:space="preserve">in the seat of the Katowice Special Economic Zone Co., </w:t>
      </w:r>
      <w:r w:rsidR="002433AA">
        <w:rPr>
          <w:b/>
          <w:lang w:val="en-GB"/>
        </w:rPr>
        <w:t xml:space="preserve">42  </w:t>
      </w:r>
      <w:proofErr w:type="spellStart"/>
      <w:r w:rsidR="002433AA">
        <w:rPr>
          <w:b/>
          <w:lang w:val="en-GB"/>
        </w:rPr>
        <w:t>Wojewódzka</w:t>
      </w:r>
      <w:proofErr w:type="spellEnd"/>
      <w:r w:rsidR="002433AA">
        <w:rPr>
          <w:b/>
          <w:lang w:val="en-GB"/>
        </w:rPr>
        <w:t xml:space="preserve"> St.</w:t>
      </w:r>
      <w:r w:rsidRPr="00F756B1">
        <w:rPr>
          <w:b/>
          <w:lang w:val="en-GB"/>
        </w:rPr>
        <w:t>, Katowice.</w:t>
      </w:r>
    </w:p>
    <w:p w:rsidR="0006087B" w:rsidRPr="00F756B1" w:rsidRDefault="0006087B" w:rsidP="007C473A">
      <w:pPr>
        <w:jc w:val="both"/>
        <w:rPr>
          <w:b/>
          <w:lang w:val="en-GB"/>
        </w:rPr>
      </w:pPr>
    </w:p>
    <w:p w:rsidR="0006087B" w:rsidRDefault="0006087B" w:rsidP="0006087B">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Pr>
          <w:b/>
          <w:bCs/>
          <w:lang w:val="en-US"/>
        </w:rPr>
        <w:t xml:space="preserve">by December </w:t>
      </w:r>
      <w:r w:rsidR="002433AA">
        <w:rPr>
          <w:b/>
          <w:bCs/>
          <w:lang w:val="en-US"/>
        </w:rPr>
        <w:t>19th 2017, 2.30 p.m.</w:t>
      </w:r>
      <w:r>
        <w:rPr>
          <w:b/>
          <w:bCs/>
          <w:lang w:val="en-US"/>
        </w:rPr>
        <w:t xml:space="preserve">, </w:t>
      </w:r>
      <w:r>
        <w:rPr>
          <w:lang w:val="en-US"/>
        </w:rPr>
        <w:t>in the seat of the negotiations manager.</w:t>
      </w:r>
    </w:p>
    <w:p w:rsidR="007C473A" w:rsidRPr="00F756B1" w:rsidRDefault="007C473A" w:rsidP="007C473A">
      <w:pPr>
        <w:jc w:val="both"/>
        <w:rPr>
          <w:b/>
          <w:lang w:val="en-GB"/>
        </w:rPr>
      </w:pPr>
      <w:r w:rsidRPr="00F756B1">
        <w:rPr>
          <w:b/>
          <w:lang w:val="en-GB"/>
        </w:rPr>
        <w:t xml:space="preserve"> </w:t>
      </w:r>
    </w:p>
    <w:p w:rsidR="007C473A" w:rsidRPr="00F756B1" w:rsidRDefault="007C473A" w:rsidP="007C473A">
      <w:pPr>
        <w:jc w:val="both"/>
        <w:rPr>
          <w:b/>
          <w:lang w:val="en-GB"/>
        </w:rPr>
      </w:pPr>
    </w:p>
    <w:p w:rsidR="00B15BFA" w:rsidRDefault="00B15BFA" w:rsidP="00B15BFA">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B15BFA" w:rsidRDefault="00B15BFA" w:rsidP="00B15BFA">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B15BFA" w:rsidRDefault="00B15BFA" w:rsidP="00B15BFA">
      <w:pPr>
        <w:spacing w:before="120"/>
        <w:jc w:val="both"/>
        <w:rPr>
          <w:b/>
          <w:lang w:val="en-US"/>
        </w:rPr>
      </w:pPr>
    </w:p>
    <w:p w:rsidR="00B15BFA" w:rsidRDefault="00B15BFA" w:rsidP="00B15BFA">
      <w:pPr>
        <w:spacing w:before="120"/>
        <w:jc w:val="both"/>
        <w:rPr>
          <w:lang w:val="en-US"/>
        </w:rPr>
      </w:pPr>
      <w:r>
        <w:rPr>
          <w:lang w:val="en-US"/>
        </w:rPr>
        <w:t>The Managing Company claims the right to close the negotiations without choosing any of the offers.</w:t>
      </w:r>
    </w:p>
    <w:p w:rsidR="00B15BFA" w:rsidRPr="00F756B1" w:rsidRDefault="00B15BFA" w:rsidP="00B15BFA">
      <w:pPr>
        <w:jc w:val="both"/>
        <w:rPr>
          <w:b/>
          <w:lang w:val="en-GB"/>
        </w:rPr>
      </w:pPr>
    </w:p>
    <w:p w:rsidR="007C473A" w:rsidRPr="00F756B1" w:rsidRDefault="007C473A">
      <w:pPr>
        <w:rPr>
          <w:lang w:val="en-GB"/>
        </w:rPr>
      </w:pPr>
    </w:p>
    <w:sectPr w:rsidR="007C473A" w:rsidRPr="00F75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662"/>
    <w:multiLevelType w:val="hybridMultilevel"/>
    <w:tmpl w:val="0E2AB8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BF"/>
    <w:rsid w:val="0006087B"/>
    <w:rsid w:val="002433AA"/>
    <w:rsid w:val="004342F8"/>
    <w:rsid w:val="005E5DC3"/>
    <w:rsid w:val="007C473A"/>
    <w:rsid w:val="009C7B68"/>
    <w:rsid w:val="00AF79DD"/>
    <w:rsid w:val="00B15BFA"/>
    <w:rsid w:val="00C805BF"/>
    <w:rsid w:val="00F1534F"/>
    <w:rsid w:val="00F7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22136-1AC2-4340-87AE-A2E3A3BE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5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7C473A"/>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27886">
      <w:bodyDiv w:val="1"/>
      <w:marLeft w:val="0"/>
      <w:marRight w:val="0"/>
      <w:marTop w:val="0"/>
      <w:marBottom w:val="0"/>
      <w:divBdr>
        <w:top w:val="none" w:sz="0" w:space="0" w:color="auto"/>
        <w:left w:val="none" w:sz="0" w:space="0" w:color="auto"/>
        <w:bottom w:val="none" w:sz="0" w:space="0" w:color="auto"/>
        <w:right w:val="none" w:sz="0" w:space="0" w:color="auto"/>
      </w:divBdr>
      <w:divsChild>
        <w:div w:id="340619208">
          <w:marLeft w:val="0"/>
          <w:marRight w:val="0"/>
          <w:marTop w:val="0"/>
          <w:marBottom w:val="0"/>
          <w:divBdr>
            <w:top w:val="none" w:sz="0" w:space="0" w:color="auto"/>
            <w:left w:val="none" w:sz="0" w:space="0" w:color="auto"/>
            <w:bottom w:val="none" w:sz="0" w:space="0" w:color="auto"/>
            <w:right w:val="none" w:sz="0" w:space="0" w:color="auto"/>
          </w:divBdr>
          <w:divsChild>
            <w:div w:id="1441097976">
              <w:marLeft w:val="0"/>
              <w:marRight w:val="60"/>
              <w:marTop w:val="0"/>
              <w:marBottom w:val="0"/>
              <w:divBdr>
                <w:top w:val="none" w:sz="0" w:space="0" w:color="auto"/>
                <w:left w:val="none" w:sz="0" w:space="0" w:color="auto"/>
                <w:bottom w:val="none" w:sz="0" w:space="0" w:color="auto"/>
                <w:right w:val="none" w:sz="0" w:space="0" w:color="auto"/>
              </w:divBdr>
              <w:divsChild>
                <w:div w:id="1064334763">
                  <w:marLeft w:val="0"/>
                  <w:marRight w:val="0"/>
                  <w:marTop w:val="0"/>
                  <w:marBottom w:val="120"/>
                  <w:divBdr>
                    <w:top w:val="single" w:sz="6" w:space="0" w:color="C0C0C0"/>
                    <w:left w:val="single" w:sz="6" w:space="0" w:color="D9D9D9"/>
                    <w:bottom w:val="single" w:sz="6" w:space="0" w:color="D9D9D9"/>
                    <w:right w:val="single" w:sz="6" w:space="0" w:color="D9D9D9"/>
                  </w:divBdr>
                  <w:divsChild>
                    <w:div w:id="873807966">
                      <w:marLeft w:val="0"/>
                      <w:marRight w:val="0"/>
                      <w:marTop w:val="0"/>
                      <w:marBottom w:val="0"/>
                      <w:divBdr>
                        <w:top w:val="none" w:sz="0" w:space="0" w:color="auto"/>
                        <w:left w:val="none" w:sz="0" w:space="0" w:color="auto"/>
                        <w:bottom w:val="none" w:sz="0" w:space="0" w:color="auto"/>
                        <w:right w:val="none" w:sz="0" w:space="0" w:color="auto"/>
                      </w:divBdr>
                    </w:div>
                    <w:div w:id="2016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437">
          <w:marLeft w:val="0"/>
          <w:marRight w:val="0"/>
          <w:marTop w:val="0"/>
          <w:marBottom w:val="0"/>
          <w:divBdr>
            <w:top w:val="none" w:sz="0" w:space="0" w:color="auto"/>
            <w:left w:val="none" w:sz="0" w:space="0" w:color="auto"/>
            <w:bottom w:val="none" w:sz="0" w:space="0" w:color="auto"/>
            <w:right w:val="none" w:sz="0" w:space="0" w:color="auto"/>
          </w:divBdr>
          <w:divsChild>
            <w:div w:id="1711488231">
              <w:marLeft w:val="60"/>
              <w:marRight w:val="0"/>
              <w:marTop w:val="0"/>
              <w:marBottom w:val="0"/>
              <w:divBdr>
                <w:top w:val="none" w:sz="0" w:space="0" w:color="auto"/>
                <w:left w:val="none" w:sz="0" w:space="0" w:color="auto"/>
                <w:bottom w:val="none" w:sz="0" w:space="0" w:color="auto"/>
                <w:right w:val="none" w:sz="0" w:space="0" w:color="auto"/>
              </w:divBdr>
              <w:divsChild>
                <w:div w:id="1750888548">
                  <w:marLeft w:val="0"/>
                  <w:marRight w:val="0"/>
                  <w:marTop w:val="0"/>
                  <w:marBottom w:val="0"/>
                  <w:divBdr>
                    <w:top w:val="none" w:sz="0" w:space="0" w:color="auto"/>
                    <w:left w:val="none" w:sz="0" w:space="0" w:color="auto"/>
                    <w:bottom w:val="none" w:sz="0" w:space="0" w:color="auto"/>
                    <w:right w:val="none" w:sz="0" w:space="0" w:color="auto"/>
                  </w:divBdr>
                  <w:divsChild>
                    <w:div w:id="711617409">
                      <w:marLeft w:val="0"/>
                      <w:marRight w:val="0"/>
                      <w:marTop w:val="0"/>
                      <w:marBottom w:val="120"/>
                      <w:divBdr>
                        <w:top w:val="single" w:sz="6" w:space="0" w:color="F5F5F5"/>
                        <w:left w:val="single" w:sz="6" w:space="0" w:color="F5F5F5"/>
                        <w:bottom w:val="single" w:sz="6" w:space="0" w:color="F5F5F5"/>
                        <w:right w:val="single" w:sz="6" w:space="0" w:color="F5F5F5"/>
                      </w:divBdr>
                      <w:divsChild>
                        <w:div w:id="711727684">
                          <w:marLeft w:val="0"/>
                          <w:marRight w:val="0"/>
                          <w:marTop w:val="0"/>
                          <w:marBottom w:val="0"/>
                          <w:divBdr>
                            <w:top w:val="none" w:sz="0" w:space="0" w:color="auto"/>
                            <w:left w:val="none" w:sz="0" w:space="0" w:color="auto"/>
                            <w:bottom w:val="none" w:sz="0" w:space="0" w:color="auto"/>
                            <w:right w:val="none" w:sz="0" w:space="0" w:color="auto"/>
                          </w:divBdr>
                          <w:divsChild>
                            <w:div w:id="166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3615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Asus</cp:lastModifiedBy>
  <cp:revision>2</cp:revision>
  <dcterms:created xsi:type="dcterms:W3CDTF">2017-11-24T09:44:00Z</dcterms:created>
  <dcterms:modified xsi:type="dcterms:W3CDTF">2017-11-24T09:44:00Z</dcterms:modified>
</cp:coreProperties>
</file>